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78" w:rsidRPr="00FF2FDC" w:rsidRDefault="00FC32B1" w:rsidP="00AC2660">
      <w:pPr>
        <w:shd w:val="clear" w:color="auto" w:fill="FFFFFF"/>
        <w:spacing w:after="0" w:line="240" w:lineRule="exact"/>
        <w:ind w:right="29"/>
        <w:jc w:val="right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pacing w:val="-3"/>
          <w:sz w:val="20"/>
          <w:szCs w:val="20"/>
        </w:rPr>
        <w:t>Приложение №</w:t>
      </w:r>
      <w:r w:rsidR="00EB13CE">
        <w:rPr>
          <w:rFonts w:ascii="Tahoma" w:hAnsi="Tahoma" w:cs="Tahoma"/>
          <w:spacing w:val="-3"/>
          <w:sz w:val="20"/>
          <w:szCs w:val="20"/>
        </w:rPr>
        <w:t>2</w:t>
      </w:r>
    </w:p>
    <w:p w:rsidR="00C51278" w:rsidRPr="00565BA9" w:rsidRDefault="00C51278" w:rsidP="00AC2660">
      <w:pPr>
        <w:shd w:val="clear" w:color="auto" w:fill="FFFFFF"/>
        <w:spacing w:after="0" w:line="240" w:lineRule="exact"/>
        <w:ind w:left="10" w:right="-41" w:firstLine="662"/>
        <w:jc w:val="right"/>
        <w:rPr>
          <w:rFonts w:ascii="Tahoma" w:hAnsi="Tahoma" w:cs="Tahoma"/>
          <w:bCs/>
          <w:sz w:val="20"/>
          <w:szCs w:val="20"/>
        </w:rPr>
      </w:pPr>
      <w:r w:rsidRPr="00FF2FDC">
        <w:rPr>
          <w:rFonts w:ascii="Tahoma" w:hAnsi="Tahoma" w:cs="Tahoma"/>
          <w:bCs/>
          <w:sz w:val="20"/>
          <w:szCs w:val="20"/>
        </w:rPr>
        <w:t>к договору на о</w:t>
      </w:r>
      <w:r w:rsidRPr="00565BA9">
        <w:rPr>
          <w:rFonts w:ascii="Tahoma" w:hAnsi="Tahoma" w:cs="Tahoma"/>
          <w:bCs/>
          <w:sz w:val="20"/>
          <w:szCs w:val="20"/>
        </w:rPr>
        <w:t xml:space="preserve">казание клининговых услуг  </w:t>
      </w:r>
    </w:p>
    <w:p w:rsidR="00C51278" w:rsidRPr="00565BA9" w:rsidRDefault="00C51278" w:rsidP="00C51278">
      <w:pPr>
        <w:shd w:val="clear" w:color="auto" w:fill="FFFFFF"/>
        <w:spacing w:line="240" w:lineRule="exact"/>
        <w:ind w:left="10" w:right="29" w:firstLine="662"/>
        <w:jc w:val="right"/>
        <w:rPr>
          <w:rFonts w:ascii="Tahoma" w:hAnsi="Tahoma" w:cs="Tahoma"/>
          <w:b/>
          <w:bCs/>
          <w:sz w:val="20"/>
          <w:szCs w:val="20"/>
        </w:rPr>
      </w:pPr>
      <w:r w:rsidRPr="00565BA9">
        <w:rPr>
          <w:rFonts w:ascii="Tahoma" w:hAnsi="Tahoma" w:cs="Tahoma"/>
          <w:bCs/>
          <w:sz w:val="20"/>
          <w:szCs w:val="20"/>
        </w:rPr>
        <w:t>№ ______________ «__» ____________</w:t>
      </w:r>
      <w:proofErr w:type="gramStart"/>
      <w:r w:rsidRPr="00565BA9">
        <w:rPr>
          <w:rFonts w:ascii="Tahoma" w:hAnsi="Tahoma" w:cs="Tahoma"/>
          <w:bCs/>
          <w:sz w:val="20"/>
          <w:szCs w:val="20"/>
        </w:rPr>
        <w:t>_  20</w:t>
      </w:r>
      <w:proofErr w:type="gramEnd"/>
      <w:r w:rsidRPr="00565BA9">
        <w:rPr>
          <w:rFonts w:ascii="Tahoma" w:hAnsi="Tahoma" w:cs="Tahoma"/>
          <w:bCs/>
          <w:sz w:val="20"/>
          <w:szCs w:val="20"/>
        </w:rPr>
        <w:t>____г.</w:t>
      </w:r>
    </w:p>
    <w:p w:rsidR="00C51278" w:rsidRPr="00565BA9" w:rsidRDefault="00C51278" w:rsidP="00C51278">
      <w:pPr>
        <w:shd w:val="clear" w:color="auto" w:fill="FFFFFF"/>
        <w:spacing w:line="240" w:lineRule="exact"/>
        <w:ind w:left="10" w:right="29" w:firstLine="662"/>
        <w:jc w:val="center"/>
        <w:rPr>
          <w:rFonts w:ascii="Tahoma" w:hAnsi="Tahoma" w:cs="Tahoma"/>
          <w:b/>
          <w:bCs/>
          <w:spacing w:val="-3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Расчет</w:t>
      </w:r>
      <w:r w:rsidRPr="00565BA9">
        <w:rPr>
          <w:rFonts w:ascii="Tahoma" w:hAnsi="Tahoma" w:cs="Tahoma"/>
          <w:b/>
          <w:bCs/>
          <w:spacing w:val="-3"/>
          <w:sz w:val="20"/>
          <w:szCs w:val="20"/>
        </w:rPr>
        <w:t xml:space="preserve"> </w:t>
      </w:r>
      <w:r w:rsidR="004472B0">
        <w:rPr>
          <w:rFonts w:ascii="Tahoma" w:hAnsi="Tahoma" w:cs="Tahoma"/>
          <w:b/>
          <w:bCs/>
          <w:spacing w:val="-3"/>
          <w:sz w:val="20"/>
          <w:szCs w:val="20"/>
        </w:rPr>
        <w:t xml:space="preserve">стоимости </w:t>
      </w:r>
      <w:r w:rsidRPr="00565BA9">
        <w:rPr>
          <w:rFonts w:ascii="Tahoma" w:hAnsi="Tahoma" w:cs="Tahoma"/>
          <w:b/>
          <w:bCs/>
          <w:spacing w:val="-3"/>
          <w:sz w:val="20"/>
          <w:szCs w:val="20"/>
        </w:rPr>
        <w:t>оказываемых услуг</w:t>
      </w:r>
    </w:p>
    <w:tbl>
      <w:tblPr>
        <w:tblW w:w="10764" w:type="dxa"/>
        <w:tblInd w:w="-577" w:type="dxa"/>
        <w:tblLook w:val="04A0" w:firstRow="1" w:lastRow="0" w:firstColumn="1" w:lastColumn="0" w:noHBand="0" w:noVBand="1"/>
      </w:tblPr>
      <w:tblGrid>
        <w:gridCol w:w="481"/>
        <w:gridCol w:w="1952"/>
        <w:gridCol w:w="1901"/>
        <w:gridCol w:w="1331"/>
        <w:gridCol w:w="1427"/>
        <w:gridCol w:w="1279"/>
        <w:gridCol w:w="1312"/>
        <w:gridCol w:w="1081"/>
      </w:tblGrid>
      <w:tr w:rsidR="00803A02" w:rsidRPr="00803A02" w:rsidTr="006C25EB">
        <w:trPr>
          <w:trHeight w:val="87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№</w:t>
            </w:r>
          </w:p>
        </w:tc>
        <w:tc>
          <w:tcPr>
            <w:tcW w:w="1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Наименование подразделения</w:t>
            </w: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Адрес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Вид услуг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Площадь помещения в кв. м.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Итого стоимость уборки за мес. В руб. с НДС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Стоимость  мойки окон в руб. с НДС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b/>
                <w:i w:val="0"/>
              </w:rPr>
            </w:pPr>
            <w:r w:rsidRPr="00803A02">
              <w:rPr>
                <w:rFonts w:ascii="Tahoma" w:hAnsi="Tahoma" w:cs="Tahoma"/>
                <w:b/>
                <w:i w:val="0"/>
              </w:rPr>
              <w:t>Итого сумма    руб., с НДС</w:t>
            </w:r>
          </w:p>
        </w:tc>
      </w:tr>
      <w:tr w:rsidR="00803A02" w:rsidRPr="00803A02" w:rsidTr="006C25EB">
        <w:trPr>
          <w:trHeight w:val="25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Офис продаж и обслуживания клиентов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 xml:space="preserve">г. Ульяновск, проспект Ленинского Комсомола, д.34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  <w:iCs w:val="0"/>
              </w:rPr>
              <w:t>Уборка офисных помещений ежедневная и мойка окон 1 раз в год - май 2026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94,00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  <w:highlight w:val="yellow"/>
              </w:rPr>
            </w:pPr>
          </w:p>
        </w:tc>
      </w:tr>
      <w:tr w:rsidR="00803A02" w:rsidRPr="00803A02" w:rsidTr="006C25EB">
        <w:trPr>
          <w:trHeight w:val="569"/>
        </w:trPr>
        <w:tc>
          <w:tcPr>
            <w:tcW w:w="48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Офис продаж и обслуживания клиентов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г. Ульяновск,</w:t>
            </w:r>
          </w:p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ул. Железной Дивизии, д.18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  <w:iCs w:val="0"/>
              </w:rPr>
              <w:t>Уборка офисных помещений ежедневная и мойка окон 1 раз в год - май 2026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205,00</w:t>
            </w: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</w:p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</w:p>
        </w:tc>
      </w:tr>
      <w:tr w:rsidR="00803A02" w:rsidRPr="00803A02" w:rsidTr="006C25EB">
        <w:trPr>
          <w:trHeight w:val="274"/>
        </w:trPr>
        <w:tc>
          <w:tcPr>
            <w:tcW w:w="4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3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Административное здание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 xml:space="preserve">Г. Ульяновск, ул. Промышленная </w:t>
            </w:r>
          </w:p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д, 5Б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03A0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мойка окон  </w:t>
            </w:r>
            <w:r w:rsidRPr="00803A02">
              <w:rPr>
                <w:rFonts w:ascii="Tahoma" w:hAnsi="Tahoma" w:cs="Tahoma"/>
                <w:sz w:val="20"/>
                <w:szCs w:val="20"/>
              </w:rPr>
              <w:t> 1 раз в год - май 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3A02">
              <w:rPr>
                <w:rFonts w:ascii="Tahoma" w:hAnsi="Tahoma" w:cs="Tahoma"/>
                <w:sz w:val="20"/>
                <w:szCs w:val="20"/>
              </w:rPr>
              <w:t>345,14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spacing w:after="0"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803A02" w:rsidRPr="00803A02" w:rsidTr="006C25EB">
        <w:trPr>
          <w:trHeight w:val="274"/>
        </w:trPr>
        <w:tc>
          <w:tcPr>
            <w:tcW w:w="4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4</w:t>
            </w:r>
          </w:p>
        </w:tc>
        <w:tc>
          <w:tcPr>
            <w:tcW w:w="19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Административное здание</w:t>
            </w:r>
          </w:p>
        </w:tc>
        <w:tc>
          <w:tcPr>
            <w:tcW w:w="19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. Ульяновск, ул. Станкостроителей д. 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3A0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мойка окон  </w:t>
            </w:r>
            <w:r w:rsidRPr="00803A02">
              <w:rPr>
                <w:rFonts w:ascii="Tahoma" w:hAnsi="Tahoma" w:cs="Tahoma"/>
                <w:sz w:val="20"/>
                <w:szCs w:val="20"/>
              </w:rPr>
              <w:t> 1 раз в год - май 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3A02">
              <w:rPr>
                <w:rFonts w:ascii="Tahoma" w:hAnsi="Tahoma" w:cs="Tahoma"/>
                <w:sz w:val="20"/>
                <w:szCs w:val="20"/>
              </w:rPr>
              <w:t>195,16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spacing w:after="0"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803A02" w:rsidRPr="00803A02" w:rsidTr="006C25EB">
        <w:trPr>
          <w:trHeight w:val="274"/>
        </w:trPr>
        <w:tc>
          <w:tcPr>
            <w:tcW w:w="4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5</w:t>
            </w:r>
          </w:p>
        </w:tc>
        <w:tc>
          <w:tcPr>
            <w:tcW w:w="19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jc w:val="center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Административное здание</w:t>
            </w:r>
          </w:p>
        </w:tc>
        <w:tc>
          <w:tcPr>
            <w:tcW w:w="19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 xml:space="preserve">Ульяновск, ул. Промышленная </w:t>
            </w:r>
          </w:p>
          <w:p w:rsidR="00803A02" w:rsidRPr="00803A02" w:rsidRDefault="00803A02" w:rsidP="00803A02">
            <w:pPr>
              <w:pStyle w:val="2"/>
              <w:rPr>
                <w:rFonts w:ascii="Tahoma" w:hAnsi="Tahoma" w:cs="Tahoma"/>
                <w:i w:val="0"/>
              </w:rPr>
            </w:pPr>
            <w:r w:rsidRPr="00803A02">
              <w:rPr>
                <w:rFonts w:ascii="Tahoma" w:hAnsi="Tahoma" w:cs="Tahoma"/>
                <w:i w:val="0"/>
              </w:rPr>
              <w:t>д. 5, строение 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3A02">
              <w:rPr>
                <w:rFonts w:ascii="Tahoma" w:hAnsi="Tahoma" w:cs="Tahoma"/>
                <w:sz w:val="20"/>
                <w:szCs w:val="20"/>
              </w:rPr>
              <w:t>мойка окон   1 раз в год - май 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3A02">
              <w:rPr>
                <w:rFonts w:ascii="Tahoma" w:hAnsi="Tahoma" w:cs="Tahoma"/>
                <w:sz w:val="20"/>
                <w:szCs w:val="20"/>
              </w:rPr>
              <w:t>300,61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03A02" w:rsidRPr="00803A02" w:rsidRDefault="00803A02" w:rsidP="00803A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03A02" w:rsidRPr="00803A02" w:rsidRDefault="00803A02" w:rsidP="00803A02">
            <w:pPr>
              <w:spacing w:after="0"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6C25EB" w:rsidTr="006C25EB">
        <w:tblPrEx>
          <w:tblCellMar>
            <w:left w:w="0" w:type="dxa"/>
            <w:right w:w="0" w:type="dxa"/>
          </w:tblCellMar>
        </w:tblPrEx>
        <w:trPr>
          <w:trHeight w:val="339"/>
        </w:trPr>
        <w:tc>
          <w:tcPr>
            <w:tcW w:w="968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25EB" w:rsidRDefault="006C25EB">
            <w:pPr>
              <w:pStyle w:val="2"/>
              <w:spacing w:line="252" w:lineRule="auto"/>
              <w:jc w:val="right"/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</w:pPr>
            <w:r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  <w:t>Итого мойка окон</w:t>
            </w:r>
            <w:r w:rsidR="007357C4"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  <w:t xml:space="preserve"> </w:t>
            </w:r>
            <w:r w:rsidR="007357C4"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  <w:t>в руб., с НДС</w:t>
            </w:r>
            <w:r w:rsidR="007357C4"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  <w:t xml:space="preserve">(1 раз в год)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25EB" w:rsidRDefault="006C25EB">
            <w:pPr>
              <w:pStyle w:val="2"/>
              <w:spacing w:line="252" w:lineRule="auto"/>
              <w:jc w:val="right"/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</w:pPr>
          </w:p>
        </w:tc>
      </w:tr>
      <w:tr w:rsidR="006C25EB" w:rsidTr="006C25EB">
        <w:tblPrEx>
          <w:tblCellMar>
            <w:left w:w="0" w:type="dxa"/>
            <w:right w:w="0" w:type="dxa"/>
          </w:tblCellMar>
        </w:tblPrEx>
        <w:trPr>
          <w:trHeight w:val="118"/>
        </w:trPr>
        <w:tc>
          <w:tcPr>
            <w:tcW w:w="968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25EB" w:rsidRDefault="006C25EB" w:rsidP="006C25EB">
            <w:pPr>
              <w:pStyle w:val="2"/>
              <w:spacing w:line="252" w:lineRule="auto"/>
              <w:jc w:val="right"/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</w:pPr>
            <w:r>
              <w:rPr>
                <w:rFonts w:ascii="Tahoma" w:hAnsi="Tahoma" w:cs="Tahoma"/>
                <w:b/>
                <w:bCs/>
                <w:i w:val="0"/>
                <w:iCs w:val="0"/>
                <w:lang w:eastAsia="en-US"/>
              </w:rPr>
              <w:t>Итого, сумма в руб., с НДС за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5EB" w:rsidRDefault="006C25EB">
            <w:pPr>
              <w:spacing w:after="160" w:line="252" w:lineRule="auto"/>
              <w:rPr>
                <w:rFonts w:ascii="Calibri" w:hAnsi="Calibri" w:cs="Calibri"/>
                <w:i/>
                <w:iCs/>
              </w:rPr>
            </w:pPr>
          </w:p>
        </w:tc>
      </w:tr>
    </w:tbl>
    <w:p w:rsidR="006C25EB" w:rsidRDefault="006C25EB" w:rsidP="006C25EB">
      <w:pPr>
        <w:shd w:val="clear" w:color="auto" w:fill="FFFFFF"/>
        <w:spacing w:line="240" w:lineRule="exact"/>
        <w:ind w:right="29"/>
        <w:rPr>
          <w:rFonts w:ascii="Tahoma" w:hAnsi="Tahoma" w:cs="Tahoma"/>
          <w:b/>
          <w:bCs/>
          <w:i/>
          <w:iCs/>
          <w:color w:val="000000" w:themeColor="text1"/>
          <w:spacing w:val="-3"/>
          <w:sz w:val="20"/>
          <w:szCs w:val="20"/>
        </w:rPr>
      </w:pPr>
    </w:p>
    <w:p w:rsidR="00BB72DD" w:rsidRDefault="00C51278" w:rsidP="006C25EB">
      <w:pPr>
        <w:shd w:val="clear" w:color="auto" w:fill="FFFFFF"/>
        <w:spacing w:line="240" w:lineRule="exact"/>
        <w:ind w:right="29"/>
        <w:rPr>
          <w:rFonts w:ascii="Tahoma" w:hAnsi="Tahoma" w:cs="Tahoma"/>
          <w:b/>
          <w:bCs/>
          <w:iCs/>
          <w:color w:val="000000" w:themeColor="text1"/>
          <w:spacing w:val="-3"/>
          <w:sz w:val="20"/>
          <w:szCs w:val="20"/>
        </w:rPr>
      </w:pPr>
      <w:r w:rsidRPr="00565BA9">
        <w:rPr>
          <w:rFonts w:ascii="Tahoma" w:hAnsi="Tahoma" w:cs="Tahoma"/>
          <w:b/>
          <w:bCs/>
          <w:iCs/>
          <w:color w:val="000000" w:themeColor="text1"/>
          <w:spacing w:val="-3"/>
          <w:sz w:val="20"/>
          <w:szCs w:val="20"/>
        </w:rPr>
        <w:t xml:space="preserve">ИТОГО </w:t>
      </w:r>
      <w:r w:rsidRPr="00565BA9">
        <w:rPr>
          <w:rFonts w:ascii="Tahoma" w:hAnsi="Tahoma" w:cs="Tahoma"/>
          <w:bCs/>
          <w:iCs/>
          <w:color w:val="000000" w:themeColor="text1"/>
          <w:spacing w:val="-3"/>
          <w:sz w:val="20"/>
          <w:szCs w:val="20"/>
        </w:rPr>
        <w:t>за весь срок действия договора</w:t>
      </w:r>
      <w:r w:rsidRPr="00565BA9">
        <w:rPr>
          <w:rFonts w:ascii="Tahoma" w:hAnsi="Tahoma" w:cs="Tahoma"/>
          <w:b/>
          <w:bCs/>
          <w:iCs/>
          <w:color w:val="000000" w:themeColor="text1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b/>
          <w:bCs/>
          <w:iCs/>
          <w:color w:val="000000" w:themeColor="text1"/>
          <w:spacing w:val="-3"/>
          <w:sz w:val="20"/>
          <w:szCs w:val="20"/>
        </w:rPr>
        <w:t>_______________________________________</w:t>
      </w:r>
      <w:r w:rsidR="006C25EB">
        <w:rPr>
          <w:rFonts w:ascii="Tahoma" w:hAnsi="Tahoma" w:cs="Tahoma"/>
          <w:b/>
          <w:bCs/>
          <w:iCs/>
          <w:color w:val="000000" w:themeColor="text1"/>
          <w:spacing w:val="-3"/>
          <w:sz w:val="20"/>
          <w:szCs w:val="20"/>
        </w:rPr>
        <w:t>___________</w:t>
      </w:r>
    </w:p>
    <w:p w:rsidR="00BB72DD" w:rsidRPr="00BB72DD" w:rsidRDefault="00C51278" w:rsidP="00BB72DD">
      <w:pPr>
        <w:shd w:val="clear" w:color="auto" w:fill="FFFFFF"/>
        <w:spacing w:line="240" w:lineRule="exact"/>
        <w:ind w:right="-40"/>
        <w:jc w:val="center"/>
        <w:rPr>
          <w:rFonts w:ascii="Tahoma" w:hAnsi="Tahoma" w:cs="Tahoma"/>
          <w:b/>
          <w:bCs/>
          <w:iCs/>
          <w:color w:val="000000" w:themeColor="text1"/>
          <w:spacing w:val="-3"/>
          <w:sz w:val="20"/>
          <w:szCs w:val="20"/>
        </w:rPr>
      </w:pPr>
      <w:r w:rsidRPr="00D00B69">
        <w:rPr>
          <w:rFonts w:ascii="Tahoma" w:hAnsi="Tahoma" w:cs="Tahoma"/>
          <w:b/>
          <w:bCs/>
          <w:iCs/>
          <w:color w:val="000000" w:themeColor="text1"/>
          <w:spacing w:val="-3"/>
          <w:sz w:val="20"/>
          <w:szCs w:val="20"/>
        </w:rPr>
        <w:t>ПОДПИСИ СТОРОН: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91"/>
        <w:gridCol w:w="5072"/>
      </w:tblGrid>
      <w:tr w:rsidR="00B21969" w:rsidRPr="00565BA9" w:rsidTr="00774C68">
        <w:trPr>
          <w:trHeight w:val="931"/>
        </w:trPr>
        <w:tc>
          <w:tcPr>
            <w:tcW w:w="5095" w:type="dxa"/>
          </w:tcPr>
          <w:p w:rsidR="00C51278" w:rsidRPr="00565BA9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/>
                <w:bCs/>
              </w:rPr>
            </w:pPr>
            <w:r w:rsidRPr="00565BA9">
              <w:rPr>
                <w:rFonts w:ascii="Tahoma" w:hAnsi="Tahoma" w:cs="Tahoma"/>
                <w:b/>
                <w:bCs/>
              </w:rPr>
              <w:t>ИСПОЛНИТЕЛЬ:</w:t>
            </w:r>
          </w:p>
          <w:p w:rsidR="00C51278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/>
                <w:bCs/>
              </w:rPr>
            </w:pPr>
          </w:p>
          <w:p w:rsidR="00C51278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/>
                <w:bCs/>
              </w:rPr>
            </w:pPr>
          </w:p>
          <w:p w:rsidR="00C51278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/>
                <w:bCs/>
              </w:rPr>
            </w:pPr>
          </w:p>
          <w:p w:rsidR="00C51278" w:rsidRPr="00565BA9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/>
                <w:bCs/>
              </w:rPr>
            </w:pPr>
          </w:p>
          <w:p w:rsidR="00C51278" w:rsidRPr="00565BA9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/>
                <w:bCs/>
              </w:rPr>
            </w:pPr>
          </w:p>
          <w:p w:rsidR="00C51278" w:rsidRPr="00565BA9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/>
                <w:bCs/>
              </w:rPr>
            </w:pPr>
          </w:p>
          <w:p w:rsidR="00C51278" w:rsidRPr="00565BA9" w:rsidRDefault="00C51278" w:rsidP="00C51278">
            <w:pPr>
              <w:tabs>
                <w:tab w:val="left" w:pos="4880"/>
              </w:tabs>
              <w:spacing w:after="0" w:line="240" w:lineRule="auto"/>
              <w:ind w:right="-90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_________________  </w:t>
            </w:r>
          </w:p>
        </w:tc>
        <w:tc>
          <w:tcPr>
            <w:tcW w:w="5096" w:type="dxa"/>
          </w:tcPr>
          <w:p w:rsidR="00C51278" w:rsidRPr="00565BA9" w:rsidRDefault="00C51278" w:rsidP="00C51278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spacing w:val="-5"/>
              </w:rPr>
            </w:pPr>
            <w:r w:rsidRPr="00565BA9">
              <w:rPr>
                <w:rFonts w:ascii="Tahoma" w:hAnsi="Tahoma" w:cs="Tahoma"/>
                <w:b/>
                <w:bCs/>
                <w:spacing w:val="-5"/>
              </w:rPr>
              <w:t xml:space="preserve">   ЗАКАЗЧИК:</w:t>
            </w:r>
          </w:p>
          <w:p w:rsidR="00C51278" w:rsidRPr="00565BA9" w:rsidRDefault="00C51278" w:rsidP="00C51278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spacing w:val="-5"/>
              </w:rPr>
            </w:pPr>
            <w:r w:rsidRPr="00565BA9">
              <w:rPr>
                <w:rFonts w:ascii="Tahoma" w:hAnsi="Tahoma" w:cs="Tahoma"/>
                <w:b/>
                <w:bCs/>
                <w:spacing w:val="-5"/>
              </w:rPr>
              <w:t xml:space="preserve">  АО «ЭнергосбыТ Плюс»</w:t>
            </w:r>
          </w:p>
          <w:p w:rsidR="00C51278" w:rsidRPr="00565BA9" w:rsidRDefault="00C51278" w:rsidP="00C51278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spacing w:val="-5"/>
              </w:rPr>
            </w:pPr>
            <w:r w:rsidRPr="00565BA9">
              <w:rPr>
                <w:rFonts w:ascii="Tahoma" w:hAnsi="Tahoma" w:cs="Tahoma"/>
                <w:bCs/>
                <w:spacing w:val="-5"/>
              </w:rPr>
              <w:t xml:space="preserve">  </w:t>
            </w:r>
          </w:p>
          <w:p w:rsidR="00C51278" w:rsidRPr="00565BA9" w:rsidRDefault="00C51278" w:rsidP="00C51278">
            <w:pPr>
              <w:shd w:val="clear" w:color="auto" w:fill="FFFFFF"/>
              <w:tabs>
                <w:tab w:val="left" w:pos="5812"/>
              </w:tabs>
              <w:spacing w:after="0" w:line="240" w:lineRule="auto"/>
              <w:ind w:left="101"/>
              <w:rPr>
                <w:rFonts w:ascii="Tahoma" w:hAnsi="Tahoma" w:cs="Tahoma"/>
                <w:bCs/>
                <w:color w:val="000000"/>
              </w:rPr>
            </w:pPr>
            <w:r w:rsidRPr="00565BA9">
              <w:rPr>
                <w:rFonts w:ascii="Tahoma" w:hAnsi="Tahoma" w:cs="Tahoma"/>
              </w:rPr>
              <w:t xml:space="preserve">Директор </w:t>
            </w:r>
            <w:r>
              <w:rPr>
                <w:rFonts w:ascii="Tahoma" w:hAnsi="Tahoma" w:cs="Tahoma"/>
              </w:rPr>
              <w:t xml:space="preserve">по продажам </w:t>
            </w:r>
            <w:r w:rsidRPr="00565BA9">
              <w:rPr>
                <w:rFonts w:ascii="Tahoma" w:hAnsi="Tahoma" w:cs="Tahoma"/>
                <w:bCs/>
                <w:color w:val="000000"/>
              </w:rPr>
              <w:t xml:space="preserve">Ульяновского филиала </w:t>
            </w:r>
          </w:p>
          <w:p w:rsidR="00C51278" w:rsidRPr="00565BA9" w:rsidRDefault="00C51278" w:rsidP="00C51278">
            <w:pPr>
              <w:shd w:val="clear" w:color="auto" w:fill="FFFFFF"/>
              <w:tabs>
                <w:tab w:val="left" w:pos="5812"/>
              </w:tabs>
              <w:spacing w:after="0" w:line="240" w:lineRule="auto"/>
              <w:ind w:left="101"/>
              <w:rPr>
                <w:rFonts w:ascii="Tahoma" w:hAnsi="Tahoma" w:cs="Tahoma"/>
                <w:bCs/>
                <w:color w:val="000000"/>
              </w:rPr>
            </w:pPr>
            <w:r w:rsidRPr="00565BA9">
              <w:rPr>
                <w:rFonts w:ascii="Tahoma" w:hAnsi="Tahoma" w:cs="Tahoma"/>
                <w:bCs/>
                <w:color w:val="000000"/>
              </w:rPr>
              <w:t>АО «Энергосбы</w:t>
            </w:r>
            <w:r>
              <w:rPr>
                <w:rFonts w:ascii="Tahoma" w:hAnsi="Tahoma" w:cs="Tahoma"/>
                <w:bCs/>
                <w:color w:val="000000"/>
              </w:rPr>
              <w:t>Т</w:t>
            </w:r>
            <w:r w:rsidRPr="00565BA9">
              <w:rPr>
                <w:rFonts w:ascii="Tahoma" w:hAnsi="Tahoma" w:cs="Tahoma"/>
                <w:bCs/>
                <w:color w:val="000000"/>
              </w:rPr>
              <w:t xml:space="preserve"> Плюс»</w:t>
            </w:r>
          </w:p>
          <w:p w:rsidR="00C51278" w:rsidRPr="00565BA9" w:rsidRDefault="00C51278" w:rsidP="00C51278">
            <w:pPr>
              <w:shd w:val="clear" w:color="auto" w:fill="FFFFFF"/>
              <w:tabs>
                <w:tab w:val="left" w:pos="5812"/>
              </w:tabs>
              <w:spacing w:after="0" w:line="240" w:lineRule="auto"/>
              <w:ind w:left="101"/>
              <w:rPr>
                <w:rFonts w:ascii="Tahoma" w:hAnsi="Tahoma" w:cs="Tahoma"/>
                <w:bCs/>
                <w:color w:val="000000"/>
              </w:rPr>
            </w:pPr>
          </w:p>
          <w:p w:rsidR="00C51278" w:rsidRPr="00565BA9" w:rsidRDefault="00C51278" w:rsidP="00C51278">
            <w:pPr>
              <w:shd w:val="clear" w:color="auto" w:fill="FFFFFF"/>
              <w:tabs>
                <w:tab w:val="left" w:pos="5812"/>
              </w:tabs>
              <w:spacing w:after="0" w:line="240" w:lineRule="auto"/>
              <w:ind w:left="101"/>
              <w:rPr>
                <w:rFonts w:ascii="Tahoma" w:hAnsi="Tahoma" w:cs="Tahoma"/>
                <w:bCs/>
                <w:color w:val="000000"/>
              </w:rPr>
            </w:pPr>
          </w:p>
          <w:p w:rsidR="00C51278" w:rsidRPr="00565BA9" w:rsidRDefault="00C51278" w:rsidP="00C51278">
            <w:pPr>
              <w:shd w:val="clear" w:color="auto" w:fill="FFFFFF"/>
              <w:tabs>
                <w:tab w:val="left" w:pos="5812"/>
              </w:tabs>
              <w:spacing w:after="0" w:line="240" w:lineRule="auto"/>
              <w:ind w:left="101"/>
              <w:rPr>
                <w:rFonts w:ascii="Tahoma" w:hAnsi="Tahoma" w:cs="Tahoma"/>
                <w:color w:val="000000"/>
              </w:rPr>
            </w:pPr>
            <w:r w:rsidRPr="00565BA9">
              <w:rPr>
                <w:rFonts w:ascii="Tahoma" w:hAnsi="Tahoma" w:cs="Tahoma"/>
                <w:bCs/>
                <w:color w:val="000000"/>
              </w:rPr>
              <w:t>___________________________</w:t>
            </w:r>
            <w:proofErr w:type="spellStart"/>
            <w:r>
              <w:rPr>
                <w:rFonts w:ascii="Tahoma" w:hAnsi="Tahoma" w:cs="Tahoma"/>
                <w:bCs/>
                <w:color w:val="000000"/>
              </w:rPr>
              <w:t>Е.В.Карпова</w:t>
            </w:r>
            <w:proofErr w:type="spellEnd"/>
          </w:p>
          <w:p w:rsidR="00C51278" w:rsidRPr="00565BA9" w:rsidRDefault="00C51278" w:rsidP="00B21969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AC1E28" w:rsidRDefault="00AC1E28" w:rsidP="006C25EB"/>
    <w:sectPr w:rsidR="00AC1E28" w:rsidSect="005D367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5A"/>
    <w:rsid w:val="0003332A"/>
    <w:rsid w:val="00103115"/>
    <w:rsid w:val="001110AE"/>
    <w:rsid w:val="001909E4"/>
    <w:rsid w:val="001B7F28"/>
    <w:rsid w:val="001F432D"/>
    <w:rsid w:val="002A74E2"/>
    <w:rsid w:val="00346654"/>
    <w:rsid w:val="003A3E72"/>
    <w:rsid w:val="003D5965"/>
    <w:rsid w:val="00415186"/>
    <w:rsid w:val="004472B0"/>
    <w:rsid w:val="00450C48"/>
    <w:rsid w:val="0065711E"/>
    <w:rsid w:val="006C25EB"/>
    <w:rsid w:val="007357C4"/>
    <w:rsid w:val="007F275A"/>
    <w:rsid w:val="00803A02"/>
    <w:rsid w:val="008F75D9"/>
    <w:rsid w:val="00901ABB"/>
    <w:rsid w:val="00AC1E28"/>
    <w:rsid w:val="00AC2660"/>
    <w:rsid w:val="00B21969"/>
    <w:rsid w:val="00BB72DD"/>
    <w:rsid w:val="00BD1A49"/>
    <w:rsid w:val="00C51278"/>
    <w:rsid w:val="00C85F20"/>
    <w:rsid w:val="00CA458B"/>
    <w:rsid w:val="00E345AE"/>
    <w:rsid w:val="00E5045A"/>
    <w:rsid w:val="00EB13CE"/>
    <w:rsid w:val="00FA37E8"/>
    <w:rsid w:val="00FC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2060"/>
  <w15:chartTrackingRefBased/>
  <w15:docId w15:val="{52C902A9-6569-41E6-A2BA-317709AB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2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Quote"/>
    <w:basedOn w:val="a"/>
    <w:next w:val="a"/>
    <w:link w:val="20"/>
    <w:uiPriority w:val="29"/>
    <w:qFormat/>
    <w:rsid w:val="00C51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color w:val="000000" w:themeColor="text1"/>
      <w:sz w:val="20"/>
      <w:szCs w:val="20"/>
      <w:lang w:eastAsia="ru-RU"/>
    </w:rPr>
  </w:style>
  <w:style w:type="character" w:customStyle="1" w:styleId="20">
    <w:name w:val="Цитата 2 Знак"/>
    <w:basedOn w:val="a0"/>
    <w:link w:val="2"/>
    <w:uiPriority w:val="29"/>
    <w:rsid w:val="00C51278"/>
    <w:rPr>
      <w:rFonts w:ascii="Arial" w:eastAsia="Times New Roman" w:hAnsi="Arial" w:cs="Arial"/>
      <w:i/>
      <w:iCs/>
      <w:color w:val="000000" w:themeColor="tex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3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Блюмова Татьяна Андреевна</dc:creator>
  <cp:keywords/>
  <dc:description/>
  <cp:lastModifiedBy>Папина Наталья Александровна</cp:lastModifiedBy>
  <cp:revision>5</cp:revision>
  <dcterms:created xsi:type="dcterms:W3CDTF">2025-10-10T10:51:00Z</dcterms:created>
  <dcterms:modified xsi:type="dcterms:W3CDTF">2025-10-13T06:59:00Z</dcterms:modified>
</cp:coreProperties>
</file>